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74D5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74D5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AA1BAC">
        <w:rPr>
          <w:rFonts w:ascii="Century" w:hAnsi="Century"/>
          <w:b/>
          <w:sz w:val="24"/>
          <w:szCs w:val="24"/>
        </w:rPr>
        <w:t>Федоришин Ользі Сергіївні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AA1BAC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AA1BAC">
        <w:rPr>
          <w:rFonts w:ascii="Century" w:hAnsi="Century"/>
          <w:b/>
          <w:sz w:val="24"/>
          <w:szCs w:val="24"/>
        </w:rPr>
        <w:t>вул.Джерельна,4, с.Годвишня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AA1BAC">
        <w:rPr>
          <w:rFonts w:ascii="Century" w:hAnsi="Century"/>
          <w:sz w:val="24"/>
          <w:szCs w:val="24"/>
        </w:rPr>
        <w:t>Федоришин Ользі Сергіївні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AA1BAC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AA1BAC">
        <w:rPr>
          <w:rFonts w:ascii="Century" w:hAnsi="Century"/>
          <w:sz w:val="24"/>
          <w:szCs w:val="24"/>
        </w:rPr>
        <w:t>вул.Джерельна,4, с.Годвишня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AA1BAC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AA1BAC">
        <w:rPr>
          <w:rFonts w:ascii="Century" w:hAnsi="Century"/>
          <w:bCs/>
          <w:sz w:val="24"/>
          <w:szCs w:val="24"/>
        </w:rPr>
        <w:t>Федоришин Ользі Сергіївні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AA1BAC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AA1BAC">
        <w:rPr>
          <w:rFonts w:ascii="Century" w:hAnsi="Century"/>
          <w:bCs/>
          <w:sz w:val="24"/>
          <w:szCs w:val="24"/>
        </w:rPr>
        <w:t>4620983300:23:004:0033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AA1BA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AA1BAC">
        <w:rPr>
          <w:rFonts w:ascii="Century" w:hAnsi="Century"/>
          <w:bCs/>
          <w:sz w:val="24"/>
          <w:szCs w:val="24"/>
        </w:rPr>
        <w:t>вул.Джерельна,4, с.Годвишня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AA1BAC">
        <w:rPr>
          <w:rFonts w:ascii="Century" w:hAnsi="Century"/>
          <w:bCs/>
          <w:sz w:val="24"/>
          <w:szCs w:val="24"/>
        </w:rPr>
        <w:t>Федоришин Ользі Сергіївні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AA1BAC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AA1BAC">
        <w:rPr>
          <w:rFonts w:ascii="Century" w:hAnsi="Century"/>
          <w:bCs/>
          <w:sz w:val="24"/>
          <w:szCs w:val="24"/>
        </w:rPr>
        <w:t>4620983300:23:004:0033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AA1BA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AA1BAC">
        <w:rPr>
          <w:rFonts w:ascii="Century" w:hAnsi="Century"/>
          <w:bCs/>
          <w:sz w:val="24"/>
          <w:szCs w:val="24"/>
        </w:rPr>
        <w:t>вул.Джерельна,4, с.Годвишня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AA1BAC">
        <w:rPr>
          <w:rFonts w:ascii="Century" w:hAnsi="Century"/>
          <w:bCs/>
          <w:sz w:val="24"/>
          <w:szCs w:val="24"/>
        </w:rPr>
        <w:t>Федоришин Ользі Сергіївні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1BAC" w:rsidRDefault="00AA1BAC" w:rsidP="00381483">
      <w:pPr>
        <w:spacing w:after="0" w:line="240" w:lineRule="auto"/>
      </w:pPr>
      <w:r>
        <w:separator/>
      </w:r>
    </w:p>
  </w:endnote>
  <w:endnote w:type="continuationSeparator" w:id="0">
    <w:p w:rsidR="00AA1BAC" w:rsidRDefault="00AA1BA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1BAC" w:rsidRDefault="00AA1BAC" w:rsidP="00381483">
      <w:pPr>
        <w:spacing w:after="0" w:line="240" w:lineRule="auto"/>
      </w:pPr>
      <w:r>
        <w:separator/>
      </w:r>
    </w:p>
  </w:footnote>
  <w:footnote w:type="continuationSeparator" w:id="0">
    <w:p w:rsidR="00AA1BAC" w:rsidRDefault="00AA1BA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AA1BA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1529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